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D426F4"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D426F4">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D426F4"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D426F4">
        <w:rPr>
          <w:rFonts w:ascii="Times New Roman" w:eastAsia="Times New Roman" w:hAnsi="Times New Roman" w:cs="Times New Roman"/>
          <w:b/>
          <w:bCs/>
          <w:color w:val="363636"/>
          <w:sz w:val="28"/>
          <w:szCs w:val="28"/>
          <w:lang w:eastAsia="uk-UA"/>
        </w:rPr>
        <w:br/>
      </w:r>
      <w:r w:rsidRPr="00D426F4">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D426F4"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D426F4"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5EE6AB6" w14:textId="77777777" w:rsidR="00D426F4" w:rsidRPr="00D426F4" w:rsidRDefault="00B736EB" w:rsidP="00D426F4">
      <w:pPr>
        <w:shd w:val="clear" w:color="auto" w:fill="FCFCFC"/>
        <w:jc w:val="center"/>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br/>
      </w:r>
      <w:r w:rsidR="00197936" w:rsidRPr="00D426F4">
        <w:rPr>
          <w:rStyle w:val="a3"/>
          <w:rFonts w:ascii="Times New Roman" w:hAnsi="Times New Roman" w:cs="Times New Roman"/>
          <w:color w:val="363636"/>
          <w:sz w:val="28"/>
          <w:szCs w:val="28"/>
        </w:rPr>
        <w:t>РІШЕННЯ</w:t>
      </w:r>
      <w:r w:rsidR="00C00C1C" w:rsidRPr="00D426F4">
        <w:rPr>
          <w:rFonts w:ascii="Times New Roman" w:hAnsi="Times New Roman" w:cs="Times New Roman"/>
          <w:b/>
          <w:bCs/>
          <w:color w:val="363636"/>
          <w:sz w:val="28"/>
          <w:szCs w:val="28"/>
        </w:rPr>
        <w:br/>
      </w:r>
      <w:r w:rsidR="00D426F4" w:rsidRPr="00D426F4">
        <w:rPr>
          <w:rStyle w:val="a3"/>
          <w:rFonts w:ascii="Times New Roman" w:hAnsi="Times New Roman" w:cs="Times New Roman"/>
          <w:color w:val="363636"/>
          <w:sz w:val="28"/>
          <w:szCs w:val="28"/>
        </w:rPr>
        <w:t>№204дп-26</w:t>
      </w:r>
    </w:p>
    <w:p w14:paraId="2513493A" w14:textId="46C9E985" w:rsidR="00D426F4" w:rsidRPr="00D426F4" w:rsidRDefault="00D426F4" w:rsidP="00D426F4">
      <w:pPr>
        <w:pStyle w:val="a4"/>
        <w:shd w:val="clear" w:color="auto" w:fill="FCFCFC"/>
        <w:spacing w:before="0" w:after="0"/>
        <w:rPr>
          <w:color w:val="363636"/>
          <w:sz w:val="28"/>
          <w:szCs w:val="28"/>
        </w:rPr>
      </w:pPr>
      <w:r w:rsidRPr="00D426F4">
        <w:rPr>
          <w:b/>
          <w:bCs/>
          <w:color w:val="363636"/>
          <w:sz w:val="28"/>
          <w:szCs w:val="28"/>
        </w:rPr>
        <w:t>15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D426F4">
        <w:rPr>
          <w:b/>
          <w:bCs/>
          <w:color w:val="363636"/>
          <w:sz w:val="28"/>
          <w:szCs w:val="28"/>
        </w:rPr>
        <w:t>Київ</w:t>
      </w:r>
    </w:p>
    <w:p w14:paraId="6FED0BEF" w14:textId="77777777" w:rsidR="00D426F4" w:rsidRPr="00D426F4" w:rsidRDefault="00D426F4" w:rsidP="00D426F4">
      <w:pPr>
        <w:pStyle w:val="a4"/>
        <w:shd w:val="clear" w:color="auto" w:fill="FCFCFC"/>
        <w:spacing w:before="0" w:after="0"/>
        <w:rPr>
          <w:color w:val="363636"/>
          <w:sz w:val="28"/>
          <w:szCs w:val="28"/>
        </w:rPr>
      </w:pPr>
      <w:r w:rsidRPr="00D426F4">
        <w:rPr>
          <w:b/>
          <w:bCs/>
          <w:color w:val="363636"/>
          <w:sz w:val="28"/>
          <w:szCs w:val="28"/>
        </w:rPr>
        <w:t xml:space="preserve">Про закриття дисциплінарного провадження стосовно прокурора Приморської окружної прокуратури міста Одеси Одеської області </w:t>
      </w:r>
      <w:proofErr w:type="spellStart"/>
      <w:r w:rsidRPr="00D426F4">
        <w:rPr>
          <w:b/>
          <w:bCs/>
          <w:color w:val="363636"/>
          <w:sz w:val="28"/>
          <w:szCs w:val="28"/>
        </w:rPr>
        <w:t>Ісраєляна</w:t>
      </w:r>
      <w:proofErr w:type="spellEnd"/>
      <w:r w:rsidRPr="00D426F4">
        <w:rPr>
          <w:b/>
          <w:bCs/>
          <w:color w:val="363636"/>
          <w:sz w:val="28"/>
          <w:szCs w:val="28"/>
        </w:rPr>
        <w:t xml:space="preserve"> Аліка Олександровича</w:t>
      </w:r>
    </w:p>
    <w:p w14:paraId="73EFD62B" w14:textId="77777777" w:rsidR="00D426F4" w:rsidRPr="00D426F4" w:rsidRDefault="00D426F4" w:rsidP="00D426F4">
      <w:pPr>
        <w:rPr>
          <w:rFonts w:ascii="Times New Roman" w:hAnsi="Times New Roman" w:cs="Times New Roman"/>
          <w:sz w:val="28"/>
          <w:szCs w:val="28"/>
        </w:rPr>
      </w:pPr>
    </w:p>
    <w:p w14:paraId="52F823AF" w14:textId="77777777" w:rsidR="00D426F4" w:rsidRPr="00D426F4" w:rsidRDefault="00D426F4" w:rsidP="00D426F4">
      <w:pPr>
        <w:shd w:val="clear" w:color="auto" w:fill="FCFCFC"/>
        <w:ind w:firstLine="567"/>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D426F4">
        <w:rPr>
          <w:rFonts w:ascii="Times New Roman" w:hAnsi="Times New Roman" w:cs="Times New Roman"/>
          <w:color w:val="363636"/>
          <w:sz w:val="28"/>
          <w:szCs w:val="28"/>
        </w:rPr>
        <w:t>Радзівона</w:t>
      </w:r>
      <w:proofErr w:type="spellEnd"/>
      <w:r w:rsidRPr="00D426F4">
        <w:rPr>
          <w:rFonts w:ascii="Times New Roman" w:hAnsi="Times New Roman" w:cs="Times New Roman"/>
          <w:color w:val="363636"/>
          <w:sz w:val="28"/>
          <w:szCs w:val="28"/>
        </w:rPr>
        <w:t xml:space="preserve"> М.О., членів – </w:t>
      </w:r>
      <w:proofErr w:type="spellStart"/>
      <w:r w:rsidRPr="00D426F4">
        <w:rPr>
          <w:rFonts w:ascii="Times New Roman" w:hAnsi="Times New Roman" w:cs="Times New Roman"/>
          <w:color w:val="363636"/>
          <w:sz w:val="28"/>
          <w:szCs w:val="28"/>
        </w:rPr>
        <w:t>Бобровник</w:t>
      </w:r>
      <w:proofErr w:type="spellEnd"/>
      <w:r w:rsidRPr="00D426F4">
        <w:rPr>
          <w:rFonts w:ascii="Times New Roman" w:hAnsi="Times New Roman" w:cs="Times New Roman"/>
          <w:color w:val="363636"/>
          <w:sz w:val="28"/>
          <w:szCs w:val="28"/>
        </w:rPr>
        <w:t xml:space="preserve"> С.В., </w:t>
      </w:r>
      <w:proofErr w:type="spellStart"/>
      <w:r w:rsidRPr="00D426F4">
        <w:rPr>
          <w:rFonts w:ascii="Times New Roman" w:hAnsi="Times New Roman" w:cs="Times New Roman"/>
          <w:color w:val="363636"/>
          <w:sz w:val="28"/>
          <w:szCs w:val="28"/>
        </w:rPr>
        <w:t>Булулукова</w:t>
      </w:r>
      <w:proofErr w:type="spellEnd"/>
      <w:r w:rsidRPr="00D426F4">
        <w:rPr>
          <w:rFonts w:ascii="Times New Roman" w:hAnsi="Times New Roman" w:cs="Times New Roman"/>
          <w:color w:val="363636"/>
          <w:sz w:val="28"/>
          <w:szCs w:val="28"/>
        </w:rPr>
        <w:t xml:space="preserve"> О.Ю., Гарбузи Н.В., Коваль К.П., </w:t>
      </w:r>
      <w:proofErr w:type="spellStart"/>
      <w:r w:rsidRPr="00D426F4">
        <w:rPr>
          <w:rFonts w:ascii="Times New Roman" w:hAnsi="Times New Roman" w:cs="Times New Roman"/>
          <w:color w:val="363636"/>
          <w:sz w:val="28"/>
          <w:szCs w:val="28"/>
        </w:rPr>
        <w:t>Куриленка</w:t>
      </w:r>
      <w:proofErr w:type="spellEnd"/>
      <w:r w:rsidRPr="00D426F4">
        <w:rPr>
          <w:rFonts w:ascii="Times New Roman" w:hAnsi="Times New Roman" w:cs="Times New Roman"/>
          <w:color w:val="363636"/>
          <w:sz w:val="28"/>
          <w:szCs w:val="28"/>
        </w:rPr>
        <w:t xml:space="preserve"> Д.В., </w:t>
      </w:r>
      <w:proofErr w:type="spellStart"/>
      <w:r w:rsidRPr="00D426F4">
        <w:rPr>
          <w:rFonts w:ascii="Times New Roman" w:hAnsi="Times New Roman" w:cs="Times New Roman"/>
          <w:color w:val="363636"/>
          <w:sz w:val="28"/>
          <w:szCs w:val="28"/>
        </w:rPr>
        <w:t>Мавроді</w:t>
      </w:r>
      <w:proofErr w:type="spellEnd"/>
      <w:r w:rsidRPr="00D426F4">
        <w:rPr>
          <w:rFonts w:ascii="Times New Roman" w:hAnsi="Times New Roman" w:cs="Times New Roman"/>
          <w:color w:val="363636"/>
          <w:sz w:val="28"/>
          <w:szCs w:val="28"/>
        </w:rPr>
        <w:t xml:space="preserve"> В.В., </w:t>
      </w:r>
      <w:proofErr w:type="spellStart"/>
      <w:r w:rsidRPr="00D426F4">
        <w:rPr>
          <w:rFonts w:ascii="Times New Roman" w:hAnsi="Times New Roman" w:cs="Times New Roman"/>
          <w:color w:val="363636"/>
          <w:sz w:val="28"/>
          <w:szCs w:val="28"/>
        </w:rPr>
        <w:t>Міхеда</w:t>
      </w:r>
      <w:proofErr w:type="spellEnd"/>
      <w:r w:rsidRPr="00D426F4">
        <w:rPr>
          <w:rFonts w:ascii="Times New Roman" w:hAnsi="Times New Roman" w:cs="Times New Roman"/>
          <w:color w:val="363636"/>
          <w:sz w:val="28"/>
          <w:szCs w:val="28"/>
        </w:rPr>
        <w:t xml:space="preserve"> О.В., </w:t>
      </w:r>
      <w:proofErr w:type="spellStart"/>
      <w:r w:rsidRPr="00D426F4">
        <w:rPr>
          <w:rFonts w:ascii="Times New Roman" w:hAnsi="Times New Roman" w:cs="Times New Roman"/>
          <w:color w:val="363636"/>
          <w:sz w:val="28"/>
          <w:szCs w:val="28"/>
        </w:rPr>
        <w:t>Мнишенко</w:t>
      </w:r>
      <w:proofErr w:type="spellEnd"/>
      <w:r w:rsidRPr="00D426F4">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Приморської окружної прокуратури міста Одеси Одеської області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Аліка Олександровича (далі – прокурор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xml:space="preserve"> А.О.,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xml:space="preserve"> А.О.) у дисциплінарному провадженні № 07/3/2-748дс-318дп-25,</w:t>
      </w:r>
    </w:p>
    <w:p w14:paraId="147DD85A" w14:textId="77777777" w:rsidR="00D426F4" w:rsidRPr="00D426F4" w:rsidRDefault="00D426F4" w:rsidP="00D426F4">
      <w:pPr>
        <w:shd w:val="clear" w:color="auto" w:fill="FCFCFC"/>
        <w:ind w:firstLine="567"/>
        <w:jc w:val="center"/>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t> </w:t>
      </w:r>
    </w:p>
    <w:p w14:paraId="3AE1BE20" w14:textId="77777777" w:rsidR="00D426F4" w:rsidRPr="00D426F4" w:rsidRDefault="00D426F4" w:rsidP="00D426F4">
      <w:pPr>
        <w:shd w:val="clear" w:color="auto" w:fill="FCFCFC"/>
        <w:ind w:firstLine="567"/>
        <w:jc w:val="center"/>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t>УСТАНОВИЛА:</w:t>
      </w:r>
    </w:p>
    <w:p w14:paraId="0147ABC5" w14:textId="77777777" w:rsidR="00D426F4" w:rsidRPr="00D426F4" w:rsidRDefault="00D426F4" w:rsidP="00D426F4">
      <w:pPr>
        <w:shd w:val="clear" w:color="auto" w:fill="FCFCFC"/>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p w14:paraId="35954563"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3A93AFDF"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xml:space="preserve"> А.О. в органах прокуратури працює з жовтня 2012 року, на зазначеній у дисциплінарній скарзі посаді прокурора Приморської окружної прокуратури міста Одеси Одеської області – з серпня 2022 року, Присягу працівника прокуратури склав 23.10.2013, з положеннями Кодексу професійної етики та поведінки прокурорів, затвердженого всеукраїнською конференцією прокурорів 27.04.2017 (далі – Кодекс), ознайомився 11.10.2017 та 16.08.2022, має науковий ступінь доктора філософії в галузі права, характеризується позитивно, дисциплінарних стягнень не має.</w:t>
      </w:r>
    </w:p>
    <w:p w14:paraId="4ECED933"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lastRenderedPageBreak/>
        <w:t>2. Відомості щодо етапів дисциплінарного провадження</w:t>
      </w:r>
    </w:p>
    <w:p w14:paraId="706F5589" w14:textId="77777777" w:rsidR="00D426F4" w:rsidRPr="00D426F4" w:rsidRDefault="00D426F4" w:rsidP="00D426F4">
      <w:pPr>
        <w:shd w:val="clear" w:color="auto" w:fill="FCFCFC"/>
        <w:ind w:firstLine="708"/>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До Комісії 18.07.2025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sidRPr="00D426F4">
        <w:rPr>
          <w:rFonts w:ascii="Times New Roman" w:hAnsi="Times New Roman" w:cs="Times New Roman"/>
          <w:color w:val="363636"/>
          <w:sz w:val="28"/>
          <w:szCs w:val="28"/>
        </w:rPr>
        <w:t>Ісраєляном</w:t>
      </w:r>
      <w:proofErr w:type="spellEnd"/>
      <w:r w:rsidRPr="00D426F4">
        <w:rPr>
          <w:rFonts w:ascii="Times New Roman" w:hAnsi="Times New Roman" w:cs="Times New Roman"/>
          <w:color w:val="363636"/>
          <w:sz w:val="28"/>
          <w:szCs w:val="28"/>
        </w:rPr>
        <w:t xml:space="preserve"> А.О.</w:t>
      </w:r>
    </w:p>
    <w:p w14:paraId="7A316B11" w14:textId="77777777" w:rsidR="00D426F4" w:rsidRPr="00D426F4" w:rsidRDefault="00D426F4" w:rsidP="00D426F4">
      <w:pPr>
        <w:shd w:val="clear" w:color="auto" w:fill="FCFCFC"/>
        <w:ind w:firstLine="708"/>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Автоматизованою системою скаргу цього ж дня </w:t>
      </w:r>
      <w:proofErr w:type="spellStart"/>
      <w:r w:rsidRPr="00D426F4">
        <w:rPr>
          <w:rFonts w:ascii="Times New Roman" w:hAnsi="Times New Roman" w:cs="Times New Roman"/>
          <w:color w:val="363636"/>
          <w:sz w:val="28"/>
          <w:szCs w:val="28"/>
        </w:rPr>
        <w:t>розподілено</w:t>
      </w:r>
      <w:proofErr w:type="spellEnd"/>
      <w:r w:rsidRPr="00D426F4">
        <w:rPr>
          <w:rFonts w:ascii="Times New Roman" w:hAnsi="Times New Roman" w:cs="Times New Roman"/>
          <w:color w:val="363636"/>
          <w:sz w:val="28"/>
          <w:szCs w:val="28"/>
        </w:rPr>
        <w:t xml:space="preserve"> члену Комісії Степановій Т.В., яка 30.07.2025 прийняла рішення про відкриття дисциплінарного провадження № 07/3/2-748дс-318дп-25. Комісія рішенням від 10.09.2025 № 210дп-25 продовжила строк перевірки в дисциплінарному провадженні до 18.10.2025.</w:t>
      </w:r>
    </w:p>
    <w:p w14:paraId="54E56695" w14:textId="77777777" w:rsidR="00D426F4" w:rsidRPr="00D426F4" w:rsidRDefault="00D426F4" w:rsidP="00D426F4">
      <w:pPr>
        <w:shd w:val="clear" w:color="auto" w:fill="FCFCFC"/>
        <w:ind w:firstLine="708"/>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За результатами перевірки член Комісії Степанова Т.В. 02.04.2026 склала висновок про відсутність дисциплінарного проступку в діях прокурора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Скаржника та прокурора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своєчасно й належним чином повідомлено про час і місце проведення засідання Комісії.</w:t>
      </w:r>
    </w:p>
    <w:p w14:paraId="7F9D4242"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Від скаржника участь у засіданні Комісії взяла ОСОБА_1, яка погодилася з висновком члена Комісії Степанової Т.В. та просила закрити дисциплінарне провадження.</w:t>
      </w:r>
    </w:p>
    <w:p w14:paraId="4F03DFE7"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Прокурор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xml:space="preserve"> А.О. на засідання Комісії не з’явився, надіслав клопотання про розгляд висновку за його відсутності. Із висновком члена Комісії Степанової Т.В. погодився та просив закрити дисциплінарне провадження.</w:t>
      </w:r>
    </w:p>
    <w:p w14:paraId="62B1798E"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4D913838"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57268AF1"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t>3. Зміст дисциплінарної скарги</w:t>
      </w:r>
    </w:p>
    <w:p w14:paraId="7CAD2E24"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Прокурор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xml:space="preserve"> А.О. порушив вимоги Закону № 1697-VII, Присяги прокурора, правил прокурорської етики, вчинив низку протиправних дій, що містять ознаки дисциплінарного проступку.</w:t>
      </w:r>
    </w:p>
    <w:p w14:paraId="1AD01F2E"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Зокрема,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xml:space="preserve"> А.О. вирішив отримати неправомірну вигоду у вигляді пенсійних виплат як особі з інвалідністю без наявних на те законних та обґрунтованих підстав.</w:t>
      </w:r>
    </w:p>
    <w:p w14:paraId="3D48E42E" w14:textId="77777777" w:rsidR="00D426F4" w:rsidRPr="00D426F4" w:rsidRDefault="00D426F4" w:rsidP="00D426F4">
      <w:pPr>
        <w:shd w:val="clear" w:color="auto" w:fill="FCFCFC"/>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          Для цього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xml:space="preserve"> А.О. звернувся до службових осіб комунальної установи (далі – КУ) «Одеський обласний центр медико-соціальної експертизи», службові особи якої за результатами розгляду медичних документів прокурора </w:t>
      </w:r>
      <w:r w:rsidRPr="00D426F4">
        <w:rPr>
          <w:rFonts w:ascii="Times New Roman" w:hAnsi="Times New Roman" w:cs="Times New Roman"/>
          <w:color w:val="363636"/>
          <w:sz w:val="28"/>
          <w:szCs w:val="28"/>
        </w:rPr>
        <w:lastRenderedPageBreak/>
        <w:t>прийняли рішення про встановлення йому ІІ групи інвалідності, зафіксувавши це в акті огляду медико-соціальної експертної комісії (далі – МСЕК).</w:t>
      </w:r>
    </w:p>
    <w:p w14:paraId="30668297" w14:textId="77777777" w:rsidR="00D426F4" w:rsidRPr="00D426F4" w:rsidRDefault="00D426F4" w:rsidP="00D426F4">
      <w:pPr>
        <w:shd w:val="clear" w:color="auto" w:fill="FCFCFC"/>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          Після цього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xml:space="preserve"> А.О. з метою одержання грошових коштів у вигляді пенсії по інвалідності звернувся до Головного управління Пенсійного фонду України (далі – ПФУ) в Одеській області з відповідною заявою, за результатами розгляду якої йому призначено пенсію по інвалідності відповідно до Закону України «Про загальнообов’язкове державне пенсійне страхування».</w:t>
      </w:r>
    </w:p>
    <w:p w14:paraId="67ACB870" w14:textId="77777777" w:rsidR="00D426F4" w:rsidRPr="00D426F4" w:rsidRDefault="00D426F4" w:rsidP="00D426F4">
      <w:pPr>
        <w:shd w:val="clear" w:color="auto" w:fill="FCFCFC"/>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          За таких обставин скаржник вважав, що в діях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682C9BDE"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t>4. Обставини, встановлені під час дисциплінарного провадження</w:t>
      </w:r>
    </w:p>
    <w:p w14:paraId="1264852B"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35557D37"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BB18278"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53E7071D"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6108D559"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2AEDB42A"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lastRenderedPageBreak/>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7C257A42"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44D02F5C"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01B5C028"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349968F1"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t>4.1. Стислий виклад матеріалів службового розслідування</w:t>
      </w:r>
    </w:p>
    <w:p w14:paraId="7C5BB80C"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ОСОБА_3 13.12.2024 (далі – висновок службового розслідування від 13.12.2024).</w:t>
      </w:r>
    </w:p>
    <w:p w14:paraId="65B094AD"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Згідно з </w:t>
      </w:r>
      <w:r w:rsidRPr="00D426F4">
        <w:rPr>
          <w:rFonts w:ascii="Times New Roman" w:hAnsi="Times New Roman" w:cs="Times New Roman"/>
          <w:b/>
          <w:bCs/>
          <w:color w:val="363636"/>
          <w:sz w:val="28"/>
          <w:szCs w:val="28"/>
        </w:rPr>
        <w:t>висновком службового розслідування від 13.12.2024 </w:t>
      </w:r>
      <w:r w:rsidRPr="00D426F4">
        <w:rPr>
          <w:rFonts w:ascii="Times New Roman" w:hAnsi="Times New Roman" w:cs="Times New Roman"/>
          <w:color w:val="363636"/>
          <w:sz w:val="28"/>
          <w:szCs w:val="28"/>
        </w:rPr>
        <w:t>встановлено, що 16.10.2024 на персональній сторінці в соціальній мережі «</w:t>
      </w:r>
      <w:r w:rsidRPr="00D426F4">
        <w:rPr>
          <w:rFonts w:ascii="Times New Roman" w:hAnsi="Times New Roman" w:cs="Times New Roman"/>
          <w:color w:val="363636"/>
          <w:sz w:val="28"/>
          <w:szCs w:val="28"/>
          <w:lang w:val="en-US"/>
        </w:rPr>
        <w:t>Facebook</w:t>
      </w:r>
      <w:r w:rsidRPr="00D426F4">
        <w:rPr>
          <w:rFonts w:ascii="Times New Roman" w:hAnsi="Times New Roman" w:cs="Times New Roman"/>
          <w:color w:val="363636"/>
          <w:sz w:val="28"/>
          <w:szCs w:val="28"/>
        </w:rPr>
        <w:t>» журналіст ОСОБА_4 опублікував допис із заголовком: «51 прокурор Хмельниччини на чолі з обласним прокурором Олійником оформили інвалідність, «</w:t>
      </w:r>
      <w:proofErr w:type="spellStart"/>
      <w:r w:rsidRPr="00D426F4">
        <w:rPr>
          <w:rFonts w:ascii="Times New Roman" w:hAnsi="Times New Roman" w:cs="Times New Roman"/>
          <w:color w:val="363636"/>
          <w:sz w:val="28"/>
          <w:szCs w:val="28"/>
        </w:rPr>
        <w:t>дахуючи</w:t>
      </w:r>
      <w:proofErr w:type="spellEnd"/>
      <w:r w:rsidRPr="00D426F4">
        <w:rPr>
          <w:rFonts w:ascii="Times New Roman" w:hAnsi="Times New Roman" w:cs="Times New Roman"/>
          <w:color w:val="363636"/>
          <w:sz w:val="28"/>
          <w:szCs w:val="28"/>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ОСОБА_2 та були співучасниками корупційних схем.</w:t>
      </w:r>
    </w:p>
    <w:p w14:paraId="4244957A"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ОСОБА_2.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w:t>
      </w:r>
      <w:r w:rsidRPr="00D426F4">
        <w:rPr>
          <w:rFonts w:ascii="Times New Roman" w:hAnsi="Times New Roman" w:cs="Times New Roman"/>
          <w:color w:val="363636"/>
          <w:sz w:val="28"/>
          <w:szCs w:val="28"/>
        </w:rPr>
        <w:lastRenderedPageBreak/>
        <w:t>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5C2740FC"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68F4F151"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17DA8E3D"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368F7D86"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39CF3C78"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5E4FA9AC"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lastRenderedPageBreak/>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312D22C5"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Прокурор у кримінальному провадженні №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2B9BC000"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11219113"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4FC74DE8"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У зв’язку з недостатнім для перевірки обсягом доводів дисциплінарної скарги, до якої долучено лише пояснення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без дати його надання, наданого в межах службового розслідування від 13.12.2024, член Комісії Степанова Т.В. листами від 30.07.2025 № 07/3-1012вих-25, від 04.08.2025 № 07/3-11244вих-25, від 05.08.2025 № 07/3-1156вих-25 витребувала у скаржника і керівника Одеської обласної прокуратури додаткові відомості та ініціювала проведення службового розслідування, висновок якого затвердив керівник Одеської обласної прокуратури ОСОБА_5 08.10.2025 (далі – висновок службового розслідування від 08.10.2025).</w:t>
      </w:r>
    </w:p>
    <w:p w14:paraId="2C04AC7A"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lastRenderedPageBreak/>
        <w:t>Згідно з висновком службового розслідування від 08.10.2025</w:t>
      </w:r>
      <w:r w:rsidRPr="00D426F4">
        <w:rPr>
          <w:rFonts w:ascii="Times New Roman" w:hAnsi="Times New Roman" w:cs="Times New Roman"/>
          <w:color w:val="363636"/>
          <w:sz w:val="28"/>
          <w:szCs w:val="28"/>
        </w:rPr>
        <w:t xml:space="preserve"> інформація про отримання </w:t>
      </w:r>
      <w:proofErr w:type="spellStart"/>
      <w:r w:rsidRPr="00D426F4">
        <w:rPr>
          <w:rFonts w:ascii="Times New Roman" w:hAnsi="Times New Roman" w:cs="Times New Roman"/>
          <w:color w:val="363636"/>
          <w:sz w:val="28"/>
          <w:szCs w:val="28"/>
        </w:rPr>
        <w:t>Ісраєляном</w:t>
      </w:r>
      <w:proofErr w:type="spellEnd"/>
      <w:r w:rsidRPr="00D426F4">
        <w:rPr>
          <w:rFonts w:ascii="Times New Roman" w:hAnsi="Times New Roman" w:cs="Times New Roman"/>
          <w:color w:val="363636"/>
          <w:sz w:val="28"/>
          <w:szCs w:val="28"/>
        </w:rPr>
        <w:t> А.О. статусу особи з інвалідністю, оформлення пенсії по інвалідності, отримання пенсійних виплат підтвердилась (пункт 2); враховано, що рішенням експертної команди з оцінювання повсякденного функціонування особи Центру оцінювання функціонування стану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від 16.09.2025 встановлено, що ступені функціональних порушень, зазначені в акті огляду МСЕК, не підтверджені об’єктивними даними в епікризах зі стаціонарів та додатковими методами обстеження, даних для встановлення групи інвалідності з 16.09.2025 немає (пункт 3); з огляду на вимоги ч. 10 ст. 46 Закону № 1697-VII щодо наявності повноважень на складання висновку про наявність чи відсутність дисциплінарного проступку прокурора покладено на члена Комісії, копії матеріалів службового розслідування вирішено направити до Комісії (пункт 4).</w:t>
      </w:r>
    </w:p>
    <w:p w14:paraId="4A598D13"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Крім того, з матеріалів та висновку службового розслідування від 08.10.2025 встановлено таке.</w:t>
      </w:r>
    </w:p>
    <w:p w14:paraId="6885FA0D"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За інформацією Одеського обласного ТЦК та СП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А.О. обліковується як особа зі статусом інваліда та рішенням ВЛК Приморського РТЦК та СП з 12.04.2023 він виключений з військового обліку.</w:t>
      </w:r>
    </w:p>
    <w:p w14:paraId="76D6B0FE"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За інформацією Головного управління ПФУ в Одеській області </w:t>
      </w:r>
      <w:proofErr w:type="spellStart"/>
      <w:r w:rsidRPr="00D426F4">
        <w:rPr>
          <w:rFonts w:ascii="Times New Roman" w:hAnsi="Times New Roman" w:cs="Times New Roman"/>
          <w:color w:val="363636"/>
          <w:sz w:val="28"/>
          <w:szCs w:val="28"/>
        </w:rPr>
        <w:t>Ісраєляну</w:t>
      </w:r>
      <w:proofErr w:type="spellEnd"/>
      <w:r w:rsidRPr="00D426F4">
        <w:rPr>
          <w:rFonts w:ascii="Times New Roman" w:hAnsi="Times New Roman" w:cs="Times New Roman"/>
          <w:color w:val="363636"/>
          <w:sz w:val="28"/>
          <w:szCs w:val="28"/>
        </w:rPr>
        <w:t xml:space="preserve"> А.О. на підставі особисто поданої заяви від 07.07.2022 та довідки МСЕК від 22.06.2022 серії 12 ААВ № 527654 призначена пенсія по інвалідності відповідно до Закону України «Про загальнообов’язкове державне пенсійне страхування» з 22.06.2022 до 26.10.2022 та згідно з його заявою від 27.10.2022 призначено пенсію по інвалідності відповідно до Закону № 1697-VII з 22.10.2022 до 30.06.2023. Надалі, з 01.07.2023 до 30.06.2025 виплата пенсії продовжувалась на підставі довідки МСЕК від 27.06.2023 серії 12 ААГ № 498802. Виплата пенсії припинена з 01.07.2025 у зв’язку з </w:t>
      </w:r>
      <w:proofErr w:type="spellStart"/>
      <w:r w:rsidRPr="00D426F4">
        <w:rPr>
          <w:rFonts w:ascii="Times New Roman" w:hAnsi="Times New Roman" w:cs="Times New Roman"/>
          <w:color w:val="363636"/>
          <w:sz w:val="28"/>
          <w:szCs w:val="28"/>
        </w:rPr>
        <w:t>непроходженням</w:t>
      </w:r>
      <w:proofErr w:type="spellEnd"/>
      <w:r w:rsidRPr="00D426F4">
        <w:rPr>
          <w:rFonts w:ascii="Times New Roman" w:hAnsi="Times New Roman" w:cs="Times New Roman"/>
          <w:color w:val="363636"/>
          <w:sz w:val="28"/>
          <w:szCs w:val="28"/>
        </w:rPr>
        <w:t xml:space="preserve"> повторного медичного огляду.</w:t>
      </w:r>
    </w:p>
    <w:p w14:paraId="2550EC2C"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Інформація щодо виклику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упродовж 2024 – 2025 років до установи Міністерства охорони здоров’я України для огляду, переогляду до Одеської обласної прокуратури не надходила.</w:t>
      </w:r>
    </w:p>
    <w:p w14:paraId="2C811D0A"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Водночас,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А.О. в ході службового розслідування надав копію</w:t>
      </w:r>
      <w:r w:rsidRPr="00D426F4">
        <w:rPr>
          <w:rFonts w:ascii="Times New Roman" w:hAnsi="Times New Roman" w:cs="Times New Roman"/>
          <w:color w:val="00B050"/>
          <w:sz w:val="28"/>
          <w:szCs w:val="28"/>
          <w:u w:val="single"/>
        </w:rPr>
        <w:t> </w:t>
      </w:r>
      <w:r w:rsidRPr="00D426F4">
        <w:rPr>
          <w:rFonts w:ascii="Times New Roman" w:hAnsi="Times New Roman" w:cs="Times New Roman"/>
          <w:color w:val="363636"/>
          <w:sz w:val="28"/>
          <w:szCs w:val="28"/>
        </w:rPr>
        <w:t xml:space="preserve">витягу з рішення експертної команди Центру оцінювання повсякденного стану особи ДУ «Український державний науково-дослідний інститут медико-соціальних проблем інвалідності МОЗ України» від 16.09.2025 № ЦО-12544 за результатами перевірки обґрунтованості рішення МСЕК (далі – рішення від 16.09.2025 № ЦО-12544), у якому зазначено, що з 16.09.2025 даних для </w:t>
      </w:r>
      <w:r w:rsidRPr="00D426F4">
        <w:rPr>
          <w:rFonts w:ascii="Times New Roman" w:hAnsi="Times New Roman" w:cs="Times New Roman"/>
          <w:color w:val="363636"/>
          <w:sz w:val="28"/>
          <w:szCs w:val="28"/>
        </w:rPr>
        <w:lastRenderedPageBreak/>
        <w:t xml:space="preserve">встановлення групи інвалідності </w:t>
      </w:r>
      <w:proofErr w:type="spellStart"/>
      <w:r w:rsidRPr="00D426F4">
        <w:rPr>
          <w:rFonts w:ascii="Times New Roman" w:hAnsi="Times New Roman" w:cs="Times New Roman"/>
          <w:color w:val="363636"/>
          <w:sz w:val="28"/>
          <w:szCs w:val="28"/>
        </w:rPr>
        <w:t>Ісраєляну</w:t>
      </w:r>
      <w:proofErr w:type="spellEnd"/>
      <w:r w:rsidRPr="00D426F4">
        <w:rPr>
          <w:rFonts w:ascii="Times New Roman" w:hAnsi="Times New Roman" w:cs="Times New Roman"/>
          <w:color w:val="363636"/>
          <w:sz w:val="28"/>
          <w:szCs w:val="28"/>
        </w:rPr>
        <w:t> А.О. немає, інвалідність скасована з 16.09.2025.</w:t>
      </w:r>
    </w:p>
    <w:p w14:paraId="7043E64A"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Прокурора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А.О. в межах кримінального провадження</w:t>
      </w:r>
      <w:r w:rsidRPr="00D426F4">
        <w:rPr>
          <w:rFonts w:ascii="Times New Roman" w:hAnsi="Times New Roman" w:cs="Times New Roman"/>
          <w:color w:val="00B050"/>
          <w:sz w:val="28"/>
          <w:szCs w:val="28"/>
          <w:u w:val="single"/>
        </w:rPr>
        <w:t>                                </w:t>
      </w:r>
      <w:r w:rsidRPr="00D426F4">
        <w:rPr>
          <w:rFonts w:ascii="Times New Roman" w:hAnsi="Times New Roman" w:cs="Times New Roman"/>
          <w:color w:val="363636"/>
          <w:sz w:val="28"/>
          <w:szCs w:val="28"/>
        </w:rPr>
        <w:t>№ (конфіденційна інформація) для проведення допиту чи інших процесуальних дій не викликали, не допитували, про підозру йому не повідомляли.</w:t>
      </w:r>
    </w:p>
    <w:p w14:paraId="77E6A708"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Прокурор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А.О. відмовився від надання пояснень під час проведення службового розслідування.</w:t>
      </w:r>
    </w:p>
    <w:p w14:paraId="66A2CB60"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Таким чином, службовим розслідуванням підтверджено лише ті факти, які не впливають на оцінку дій прокурора при отриманні ним статусу особи з інвалідністю. У матеріалах та висновку службового розслідування від 08.10.2025 відсутні відомості про наявність у діях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А.О. під час отримання статусу особи з інвалідністю, оформленні та отриманні пенсійних виплат ознак дисциплінарного проступку.</w:t>
      </w:r>
    </w:p>
    <w:p w14:paraId="0E610A41"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t>4.2 Інші обставини, встановлені у дисциплінарному провадженні</w:t>
      </w:r>
    </w:p>
    <w:p w14:paraId="3BD31410"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Рішенням від 16.09.2025 № ЦО-12544 за результатами перевірки обґрунтованості рішення МСЕК </w:t>
      </w:r>
      <w:proofErr w:type="spellStart"/>
      <w:r w:rsidRPr="00D426F4">
        <w:rPr>
          <w:rFonts w:ascii="Times New Roman" w:hAnsi="Times New Roman" w:cs="Times New Roman"/>
          <w:color w:val="363636"/>
          <w:sz w:val="28"/>
          <w:szCs w:val="28"/>
        </w:rPr>
        <w:t>Ісраєляну</w:t>
      </w:r>
      <w:proofErr w:type="spellEnd"/>
      <w:r w:rsidRPr="00D426F4">
        <w:rPr>
          <w:rFonts w:ascii="Times New Roman" w:hAnsi="Times New Roman" w:cs="Times New Roman"/>
          <w:color w:val="363636"/>
          <w:sz w:val="28"/>
          <w:szCs w:val="28"/>
        </w:rPr>
        <w:t> А.О. скасовано групу інвалідності.</w:t>
      </w:r>
    </w:p>
    <w:p w14:paraId="2BB58959"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В обґрунтування  рішення від 16.09.2025 № ЦО-12544, прийнятого за результатами розгляду медичної документації, зазначено такі обставини: ступені функціональних порушень, що вказані в акті огляду МСЕК, не підтверджені об’єктивними даними в епікризах зі стаціонарів та додатковими методами обстеження (конфіденційна інформація). Наявна у пацієнта (конфіденційна інформація). Тому даних для встановлення інвалідності з 16.09.2025 немає.</w:t>
      </w:r>
    </w:p>
    <w:p w14:paraId="6E62E582"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На запит члена Комісії Степанової Т.В. у листі керівника Одеської обласної прокуратури ОСОБА_5 від 15.08.2025 № 07-995вих-25 надано відомості, у яких, зокрема, зазначено, що доручення Офісу Генерального прокурора про необхідність прибуття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до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для проходження обстеження не надходили.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А.О. такої інформації до обласної прокуратури не надавав.</w:t>
      </w:r>
    </w:p>
    <w:p w14:paraId="630BA5AF"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Обласна прокуратура не володіє інформацією про вчинення прокурором </w:t>
      </w:r>
      <w:proofErr w:type="spellStart"/>
      <w:r w:rsidRPr="00D426F4">
        <w:rPr>
          <w:rFonts w:ascii="Times New Roman" w:hAnsi="Times New Roman" w:cs="Times New Roman"/>
          <w:color w:val="363636"/>
          <w:sz w:val="28"/>
          <w:szCs w:val="28"/>
        </w:rPr>
        <w:t>Ісраєляном</w:t>
      </w:r>
      <w:proofErr w:type="spellEnd"/>
      <w:r w:rsidRPr="00D426F4">
        <w:rPr>
          <w:rFonts w:ascii="Times New Roman" w:hAnsi="Times New Roman" w:cs="Times New Roman"/>
          <w:color w:val="363636"/>
          <w:sz w:val="28"/>
          <w:szCs w:val="28"/>
        </w:rPr>
        <w:t> А.О. дій, що відповідають положенням п. 2 Розділу І Порядку організації роботи з питань внутрішньої безпеки в органах прокуратури, який затверджено наказом Генерального прокурора від 27.03.2025 № 69.</w:t>
      </w:r>
    </w:p>
    <w:p w14:paraId="50E01559"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Крім того, Одеська обласна прокуратура листом від 17.03.2026 надала додаткові відомості, зокрема такі.</w:t>
      </w:r>
    </w:p>
    <w:p w14:paraId="3F9FCAF4"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До обласної прокуратури надходили листи Офісу Генерального прокурора від 16.04.2025 № 31/2/1-33271вих25, від 11.09.2025 № 31/2/1-8466вих25 щодо </w:t>
      </w:r>
      <w:r w:rsidRPr="00D426F4">
        <w:rPr>
          <w:rFonts w:ascii="Times New Roman" w:hAnsi="Times New Roman" w:cs="Times New Roman"/>
          <w:color w:val="363636"/>
          <w:sz w:val="28"/>
          <w:szCs w:val="28"/>
        </w:rPr>
        <w:lastRenderedPageBreak/>
        <w:t xml:space="preserve">забезпечення явки у різний період часу прокурорів Одеської області, які мали статус особи з інвалідністю, для проходження обстеження до ДУ «Український державний науково-дослідний інституту медико-соціальних проблем інвалідності МОЗ України». Також до Одеської обласної прокуратури працівниками УСБУ в Одеській області 15.04.2025 і 16.09.2025 передавалися </w:t>
      </w:r>
      <w:proofErr w:type="spellStart"/>
      <w:r w:rsidRPr="00D426F4">
        <w:rPr>
          <w:rFonts w:ascii="Times New Roman" w:hAnsi="Times New Roman" w:cs="Times New Roman"/>
          <w:color w:val="363636"/>
          <w:sz w:val="28"/>
          <w:szCs w:val="28"/>
        </w:rPr>
        <w:t>нарочно</w:t>
      </w:r>
      <w:proofErr w:type="spellEnd"/>
      <w:r w:rsidRPr="00D426F4">
        <w:rPr>
          <w:rFonts w:ascii="Times New Roman" w:hAnsi="Times New Roman" w:cs="Times New Roman"/>
          <w:color w:val="363636"/>
          <w:sz w:val="28"/>
          <w:szCs w:val="28"/>
        </w:rPr>
        <w:t xml:space="preserve"> листи з аналогічними вимогами від ДУ «Український державний науково-дослідний інституту медико-соціальних проблем інвалідності МОЗ України».</w:t>
      </w:r>
    </w:p>
    <w:p w14:paraId="7039C163"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У жодному із зазначених листів відомостей про необхідність прибуття прокурора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А.О. до ДУ «Український державний науково-дослідний інституту медико-соціальних проблем інвалідності МОЗ України» і проходження там обстеження не було.</w:t>
      </w:r>
    </w:p>
    <w:p w14:paraId="72BCEF7E"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Лише у листі Офісу Генерального прокурора від 27.11.2025 № 31/2/1-112350вих25 повідомлено про забезпечення явки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А.О. для проходження обстеження до ДУ «Український державний науково-дослідний інституту медико-соціальних проблем інвалідності МОЗ України». Однак прокурор додаткове обстеження у цій державній установі не проходив у зв’язку з тим, що рішенням від 16.09.2025 № ЦО-12544 йому скасовано статус особи з інвалідністю.</w:t>
      </w:r>
    </w:p>
    <w:p w14:paraId="553CB0C7"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Скаржник разом з листом від 13.11.2025 надіслав рішення від 16.09.2025 № ЦО-12544 та протокол до нього.</w:t>
      </w:r>
    </w:p>
    <w:p w14:paraId="1456B3D0"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Крім того, листом члена Комісії Степанової Т.В. від 23.09.2025 № 07/3/2-4097вих25 здійснено запит керівнику ДУ «Український державний науково-дослідний інституту медико-соціальних проблем інвалідності МОЗ України» щодо проведення цією державною установою перевірки обґрунтованості рішення МСЕК стосовно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А.О. та її результатів.</w:t>
      </w:r>
    </w:p>
    <w:p w14:paraId="5D3CED28"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Директор зазначеної державної установи у листі-відповіді від 13.10.2025 лише зазначив, що перевірка обґрунтованості рішення про надання статусу особи з інвалідністю стосовно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А.О. проводилась.</w:t>
      </w:r>
    </w:p>
    <w:p w14:paraId="0562F306"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xml:space="preserve"> А.О. не з’явився на </w:t>
      </w:r>
      <w:proofErr w:type="spellStart"/>
      <w:r w:rsidRPr="00D426F4">
        <w:rPr>
          <w:rFonts w:ascii="Times New Roman" w:hAnsi="Times New Roman" w:cs="Times New Roman"/>
          <w:color w:val="363636"/>
          <w:sz w:val="28"/>
          <w:szCs w:val="28"/>
        </w:rPr>
        <w:t>дообстеження</w:t>
      </w:r>
      <w:proofErr w:type="spellEnd"/>
      <w:r w:rsidRPr="00D426F4">
        <w:rPr>
          <w:rFonts w:ascii="Times New Roman" w:hAnsi="Times New Roman" w:cs="Times New Roman"/>
          <w:color w:val="363636"/>
          <w:sz w:val="28"/>
          <w:szCs w:val="28"/>
        </w:rPr>
        <w:t>, 16.09.2025 рішення про надання йому статусу особи з інвалідністю скасовано.</w:t>
      </w:r>
    </w:p>
    <w:p w14:paraId="4011D857"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На запит члена Комісії Степанової Т.В. від 04.08.2025 № 07/3-11244вих-25 скаржник 19.08.2025 повідомив, що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07A54D10"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lastRenderedPageBreak/>
        <w:t xml:space="preserve">Під час службового розслідування об’єктивно підтвердити або спростувати використання прокурорами, у тому числі </w:t>
      </w:r>
      <w:proofErr w:type="spellStart"/>
      <w:r w:rsidRPr="00D426F4">
        <w:rPr>
          <w:rFonts w:ascii="Times New Roman" w:hAnsi="Times New Roman" w:cs="Times New Roman"/>
          <w:color w:val="363636"/>
          <w:sz w:val="28"/>
          <w:szCs w:val="28"/>
        </w:rPr>
        <w:t>Ісраєляном</w:t>
      </w:r>
      <w:proofErr w:type="spellEnd"/>
      <w:r w:rsidRPr="00D426F4">
        <w:rPr>
          <w:rFonts w:ascii="Times New Roman" w:hAnsi="Times New Roman" w:cs="Times New Roman"/>
          <w:color w:val="363636"/>
          <w:sz w:val="28"/>
          <w:szCs w:val="28"/>
        </w:rPr>
        <w:t> А.О.,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6B8A0EEA"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Враховуючи, що Головним слідчим управлінням Державного бюро розслідувань здійснюється досудове розслідування у кримінальних провадженнях №№ (конфіденційна інформація), копію висновку службового розслідування направлено до Державного бюро розслідувань для врахування під час досудового розслідування.</w:t>
      </w:r>
    </w:p>
    <w:p w14:paraId="2A6B1860"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А.О. в межах службового розслідування не надавалася.</w:t>
      </w:r>
    </w:p>
    <w:p w14:paraId="6992EDF8"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Надалі кримінальне провадження № (конфіденційна інформація) об’єднано з кримінальним провадженням № (конфіденційна інформація). За інформацією Департаменту нагляду за додержанням законів органами Державного бюро розслідувань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w:t>
      </w:r>
      <w:proofErr w:type="spellStart"/>
      <w:r w:rsidRPr="00D426F4">
        <w:rPr>
          <w:rFonts w:ascii="Times New Roman" w:hAnsi="Times New Roman" w:cs="Times New Roman"/>
          <w:color w:val="363636"/>
          <w:sz w:val="28"/>
          <w:szCs w:val="28"/>
        </w:rPr>
        <w:t>бюджета</w:t>
      </w:r>
      <w:proofErr w:type="spellEnd"/>
      <w:r w:rsidRPr="00D426F4">
        <w:rPr>
          <w:rFonts w:ascii="Times New Roman" w:hAnsi="Times New Roman" w:cs="Times New Roman"/>
          <w:color w:val="363636"/>
          <w:sz w:val="28"/>
          <w:szCs w:val="28"/>
        </w:rPr>
        <w:t xml:space="preserve"> України відповідних пенсій.</w:t>
      </w:r>
    </w:p>
    <w:p w14:paraId="44C02DCB"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А.О.</w:t>
      </w:r>
    </w:p>
    <w:p w14:paraId="1BA99166"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На виконання постанови слідчого Державного бюро розслідувань ДУ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науково-дослідний інститут медико-соціальних проблем інвалідності МОЗ України» на той час тривало опрацювання медичної документації, рішення про скасування або підтвердження інвалідності стосовно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А.О. не прийнято.</w:t>
      </w:r>
    </w:p>
    <w:p w14:paraId="533BC8ED"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Прокурора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в межах кримінального провадження                                 № (конфіденційна інформація) для проведення </w:t>
      </w:r>
      <w:r w:rsidRPr="00D426F4">
        <w:rPr>
          <w:rFonts w:ascii="Times New Roman" w:hAnsi="Times New Roman" w:cs="Times New Roman"/>
          <w:color w:val="363636"/>
          <w:sz w:val="28"/>
          <w:szCs w:val="28"/>
        </w:rPr>
        <w:lastRenderedPageBreak/>
        <w:t>допиту чи інших процесуальних дій не викликали, не допитували, про підозру йому не повідомляли. Інша інформація для підтвердження доводів дисциплінарної скарги відсутня.</w:t>
      </w:r>
    </w:p>
    <w:p w14:paraId="379801E4"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Крім того, згідно з інформацією заступника Генерального прокурора</w:t>
      </w:r>
      <w:r w:rsidRPr="00D426F4">
        <w:rPr>
          <w:rFonts w:ascii="Times New Roman" w:hAnsi="Times New Roman" w:cs="Times New Roman"/>
          <w:color w:val="00B050"/>
          <w:sz w:val="28"/>
          <w:szCs w:val="28"/>
          <w:u w:val="single"/>
        </w:rPr>
        <w:t>                      </w:t>
      </w:r>
      <w:r w:rsidRPr="00D426F4">
        <w:rPr>
          <w:rFonts w:ascii="Times New Roman" w:hAnsi="Times New Roman" w:cs="Times New Roman"/>
          <w:color w:val="363636"/>
          <w:sz w:val="28"/>
          <w:szCs w:val="28"/>
        </w:rPr>
        <w:t xml:space="preserve">ОСОБА_6 від 11.09.2025, наданої на запит члена Комісії Степанової Т.В. від 01.09.2025 № 07/3-1724вих-25, у межах кримінального провадження                               № (конфіденційна інформація) постановами старшого слідчого Головного слідчого управління Державного бюро розслідувань від 31.01.2025 і від 01.08.2025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Інформація про результати медичного огляду прокурора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А.О. на час надання цієї відповіді відсутня.</w:t>
      </w:r>
    </w:p>
    <w:p w14:paraId="5D8D60D7"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Згідно даних з офіційного </w:t>
      </w:r>
      <w:proofErr w:type="spellStart"/>
      <w:r w:rsidRPr="00D426F4">
        <w:rPr>
          <w:rFonts w:ascii="Times New Roman" w:hAnsi="Times New Roman" w:cs="Times New Roman"/>
          <w:color w:val="363636"/>
          <w:sz w:val="28"/>
          <w:szCs w:val="28"/>
        </w:rPr>
        <w:t>вебсайта</w:t>
      </w:r>
      <w:proofErr w:type="spellEnd"/>
      <w:r w:rsidRPr="00D426F4">
        <w:rPr>
          <w:rFonts w:ascii="Times New Roman" w:hAnsi="Times New Roman" w:cs="Times New Roman"/>
          <w:color w:val="363636"/>
          <w:sz w:val="28"/>
          <w:szCs w:val="28"/>
        </w:rPr>
        <w:t xml:space="preserve"> Судової влади України відомості щодо оскарження </w:t>
      </w:r>
      <w:proofErr w:type="spellStart"/>
      <w:r w:rsidRPr="00D426F4">
        <w:rPr>
          <w:rFonts w:ascii="Times New Roman" w:hAnsi="Times New Roman" w:cs="Times New Roman"/>
          <w:color w:val="363636"/>
          <w:sz w:val="28"/>
          <w:szCs w:val="28"/>
        </w:rPr>
        <w:t>Ісраєляном</w:t>
      </w:r>
      <w:proofErr w:type="spellEnd"/>
      <w:r w:rsidRPr="00D426F4">
        <w:rPr>
          <w:rFonts w:ascii="Times New Roman" w:hAnsi="Times New Roman" w:cs="Times New Roman"/>
          <w:color w:val="363636"/>
          <w:sz w:val="28"/>
          <w:szCs w:val="28"/>
        </w:rPr>
        <w:t xml:space="preserve"> А.О. в судовому порядку рішення експертної команди від 16.09.2025 № ЦО-12544 про скасування йому статусу особи з інвалідністю відсутні.</w:t>
      </w:r>
    </w:p>
    <w:p w14:paraId="13C91038"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t>4.3 Пояснення прокурора</w:t>
      </w:r>
    </w:p>
    <w:p w14:paraId="237FEE57"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А.О. у поясненнях, наданих в ході службового розслідування, яке проводила Генеральна інспекція Офісу Генерального прокурора (без вказання точної дати їх надання, орієнтовно у жовтні – грудні 2024 року) та дисциплінарного провадження (08.08.2025)</w:t>
      </w:r>
      <w:r w:rsidRPr="00D426F4">
        <w:rPr>
          <w:rFonts w:ascii="Times New Roman" w:hAnsi="Times New Roman" w:cs="Times New Roman"/>
          <w:color w:val="00B050"/>
          <w:sz w:val="28"/>
          <w:szCs w:val="28"/>
        </w:rPr>
        <w:t> </w:t>
      </w:r>
      <w:r w:rsidRPr="00D426F4">
        <w:rPr>
          <w:rFonts w:ascii="Times New Roman" w:hAnsi="Times New Roman" w:cs="Times New Roman"/>
          <w:color w:val="363636"/>
          <w:sz w:val="28"/>
          <w:szCs w:val="28"/>
        </w:rPr>
        <w:t>підтвердив факти отримання ним статусу особи з інвалідністю ІІ групи вперше у 2022 році та продовження надання такого статусу до 2025 року за результатами повторного переогляду у 2023 році.</w:t>
      </w:r>
    </w:p>
    <w:p w14:paraId="7DE749B5"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Також прокурор заперечив вчинення ним будь-яких протиправних дій під час отримання та продовження статусу особи з інвалідністю ІІ групи.</w:t>
      </w:r>
    </w:p>
    <w:p w14:paraId="2D03973F"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t>5. Правові джерела, що підлягають застосуванню</w:t>
      </w:r>
    </w:p>
    <w:p w14:paraId="7DCE1457"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5EF403E"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680876E"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2BD858EF"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25D897BA"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01417851"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47B16250"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7B157B50"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228B915"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F510868"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Згідно зі статтею 10 Кодексу прокурор зобов’язаний діяти справедливо, неупереджено, додержуючись вимог закону щодо підстав, порядку та умов </w:t>
      </w:r>
      <w:r w:rsidRPr="00D426F4">
        <w:rPr>
          <w:rFonts w:ascii="Times New Roman" w:hAnsi="Times New Roman" w:cs="Times New Roman"/>
          <w:color w:val="363636"/>
          <w:sz w:val="28"/>
          <w:szCs w:val="28"/>
        </w:rPr>
        <w:lastRenderedPageBreak/>
        <w:t>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2BC7D51"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4203675"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Формування довіри до прокуратури –</w:t>
      </w:r>
      <w:r w:rsidRPr="00D426F4">
        <w:rPr>
          <w:rFonts w:ascii="Times New Roman" w:hAnsi="Times New Roman" w:cs="Times New Roman"/>
          <w:color w:val="00B050"/>
          <w:sz w:val="28"/>
          <w:szCs w:val="28"/>
        </w:rPr>
        <w:t> </w:t>
      </w:r>
      <w:r w:rsidRPr="00D426F4">
        <w:rPr>
          <w:rFonts w:ascii="Times New Roman" w:hAnsi="Times New Roman" w:cs="Times New Roman"/>
          <w:color w:val="363636"/>
          <w:sz w:val="28"/>
          <w:szCs w:val="28"/>
        </w:rPr>
        <w:t>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2D622E3"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D426F4">
        <w:rPr>
          <w:rFonts w:ascii="Times New Roman" w:hAnsi="Times New Roman" w:cs="Times New Roman"/>
          <w:color w:val="363636"/>
          <w:sz w:val="28"/>
          <w:szCs w:val="28"/>
        </w:rPr>
        <w:t>професійно</w:t>
      </w:r>
      <w:proofErr w:type="spellEnd"/>
      <w:r w:rsidRPr="00D426F4">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C052606"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5C907990"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D426F4">
        <w:rPr>
          <w:rFonts w:ascii="Times New Roman" w:hAnsi="Times New Roman" w:cs="Times New Roman"/>
          <w:color w:val="00B050"/>
          <w:sz w:val="28"/>
          <w:szCs w:val="28"/>
          <w:u w:val="single"/>
        </w:rPr>
        <w:t> </w:t>
      </w:r>
      <w:r w:rsidRPr="00D426F4">
        <w:rPr>
          <w:rFonts w:ascii="Times New Roman" w:hAnsi="Times New Roman" w:cs="Times New Roman"/>
          <w:color w:val="363636"/>
          <w:sz w:val="28"/>
          <w:szCs w:val="28"/>
        </w:rPr>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2D946ACC"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lastRenderedPageBreak/>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1D1D3A6"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9B16257"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426F4">
        <w:rPr>
          <w:rFonts w:ascii="Times New Roman" w:hAnsi="Times New Roman" w:cs="Times New Roman"/>
          <w:color w:val="363636"/>
          <w:sz w:val="28"/>
          <w:szCs w:val="28"/>
        </w:rPr>
        <w:t>зв’язків</w:t>
      </w:r>
      <w:proofErr w:type="spellEnd"/>
      <w:r w:rsidRPr="00D426F4">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516980C"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4ED3C22D"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D426F4">
        <w:rPr>
          <w:rFonts w:ascii="Times New Roman" w:hAnsi="Times New Roman" w:cs="Times New Roman"/>
          <w:color w:val="363636"/>
          <w:sz w:val="28"/>
          <w:szCs w:val="28"/>
        </w:rPr>
        <w:t>професійно</w:t>
      </w:r>
      <w:proofErr w:type="spellEnd"/>
      <w:r w:rsidRPr="00D426F4">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2CCD0C92"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167F6CF"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w:t>
      </w:r>
      <w:r w:rsidRPr="00D426F4">
        <w:rPr>
          <w:rFonts w:ascii="Times New Roman" w:hAnsi="Times New Roman" w:cs="Times New Roman"/>
          <w:color w:val="363636"/>
          <w:sz w:val="28"/>
          <w:szCs w:val="28"/>
        </w:rPr>
        <w:lastRenderedPageBreak/>
        <w:t>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C743EC4"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2989755"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D426F4">
        <w:rPr>
          <w:rFonts w:ascii="Times New Roman" w:hAnsi="Times New Roman" w:cs="Times New Roman"/>
          <w:color w:val="363636"/>
          <w:sz w:val="28"/>
          <w:szCs w:val="28"/>
        </w:rPr>
        <w:t>професійно</w:t>
      </w:r>
      <w:proofErr w:type="spellEnd"/>
      <w:r w:rsidRPr="00D426F4">
        <w:rPr>
          <w:rFonts w:ascii="Times New Roman" w:hAnsi="Times New Roman" w:cs="Times New Roman"/>
          <w:color w:val="363636"/>
          <w:sz w:val="28"/>
          <w:szCs w:val="28"/>
        </w:rPr>
        <w:t>, не піддаватися впливу індивідуальних чи приватних інтересів.</w:t>
      </w:r>
    </w:p>
    <w:p w14:paraId="22F25F36"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73B7175"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D426F4">
        <w:rPr>
          <w:rFonts w:ascii="Times New Roman" w:hAnsi="Times New Roman" w:cs="Times New Roman"/>
          <w:color w:val="363636"/>
          <w:sz w:val="28"/>
          <w:szCs w:val="28"/>
        </w:rPr>
        <w:t>безпек</w:t>
      </w:r>
      <w:proofErr w:type="spellEnd"/>
      <w:r w:rsidRPr="00D426F4">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E7C8359"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19C7D21D" w14:textId="77777777" w:rsidR="00D426F4" w:rsidRPr="00D426F4" w:rsidRDefault="00D426F4" w:rsidP="00D426F4">
      <w:pPr>
        <w:pStyle w:val="a5"/>
        <w:shd w:val="clear" w:color="auto" w:fill="FCFCFC"/>
        <w:spacing w:before="0" w:beforeAutospacing="0" w:after="0" w:afterAutospacing="0"/>
        <w:ind w:firstLine="709"/>
        <w:jc w:val="both"/>
        <w:rPr>
          <w:color w:val="363636"/>
          <w:sz w:val="28"/>
          <w:szCs w:val="28"/>
        </w:rPr>
      </w:pPr>
      <w:r w:rsidRPr="00D426F4">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21D461C7" w14:textId="77777777" w:rsidR="00D426F4" w:rsidRPr="00D426F4" w:rsidRDefault="00D426F4" w:rsidP="00D426F4">
      <w:pPr>
        <w:pStyle w:val="a5"/>
        <w:shd w:val="clear" w:color="auto" w:fill="FCFCFC"/>
        <w:spacing w:before="0" w:beforeAutospacing="0" w:after="0" w:afterAutospacing="0"/>
        <w:ind w:firstLine="709"/>
        <w:jc w:val="both"/>
        <w:rPr>
          <w:color w:val="363636"/>
          <w:sz w:val="28"/>
          <w:szCs w:val="28"/>
        </w:rPr>
      </w:pPr>
      <w:r w:rsidRPr="00D426F4">
        <w:rPr>
          <w:color w:val="363636"/>
          <w:sz w:val="28"/>
          <w:szCs w:val="28"/>
        </w:rPr>
        <w:lastRenderedPageBreak/>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6BB7CE75"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05783D11"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sidRPr="00D426F4">
        <w:rPr>
          <w:rFonts w:ascii="Times New Roman" w:hAnsi="Times New Roman" w:cs="Times New Roman"/>
          <w:i/>
          <w:iCs/>
          <w:color w:val="363636"/>
          <w:sz w:val="28"/>
          <w:szCs w:val="28"/>
        </w:rPr>
        <w:t>, </w:t>
      </w:r>
      <w:r w:rsidRPr="00D426F4">
        <w:rPr>
          <w:rFonts w:ascii="Times New Roman" w:hAnsi="Times New Roman" w:cs="Times New Roman"/>
          <w:color w:val="363636"/>
          <w:sz w:val="28"/>
          <w:szCs w:val="28"/>
        </w:rPr>
        <w:t>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D426F4">
          <w:rPr>
            <w:rStyle w:val="a6"/>
            <w:rFonts w:ascii="Times New Roman" w:hAnsi="Times New Roman" w:cs="Times New Roman"/>
            <w:color w:val="000000"/>
            <w:sz w:val="28"/>
            <w:szCs w:val="28"/>
          </w:rPr>
          <w:t>абзацу 4</w:t>
        </w:r>
      </w:hyperlink>
      <w:r w:rsidRPr="00D426F4">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D426F4">
          <w:rPr>
            <w:rStyle w:val="a6"/>
            <w:rFonts w:ascii="Times New Roman" w:hAnsi="Times New Roman" w:cs="Times New Roman"/>
            <w:color w:val="000000"/>
            <w:sz w:val="28"/>
            <w:szCs w:val="28"/>
          </w:rPr>
          <w:t>медико</w:t>
        </w:r>
      </w:hyperlink>
      <w:r w:rsidRPr="00D426F4">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D426F4">
          <w:rPr>
            <w:rStyle w:val="a6"/>
            <w:rFonts w:ascii="Times New Roman" w:hAnsi="Times New Roman" w:cs="Times New Roman"/>
            <w:color w:val="000000"/>
            <w:sz w:val="28"/>
            <w:szCs w:val="28"/>
          </w:rPr>
          <w:t>Медико</w:t>
        </w:r>
      </w:hyperlink>
      <w:r w:rsidRPr="00D426F4">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D426F4">
          <w:rPr>
            <w:rStyle w:val="a6"/>
            <w:rFonts w:ascii="Times New Roman" w:hAnsi="Times New Roman" w:cs="Times New Roman"/>
            <w:color w:val="000000"/>
            <w:sz w:val="28"/>
            <w:szCs w:val="28"/>
          </w:rPr>
          <w:t>Центральна</w:t>
        </w:r>
      </w:hyperlink>
      <w:r w:rsidRPr="00D426F4">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70CB71A4"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w:t>
      </w:r>
      <w:r w:rsidRPr="00D426F4">
        <w:rPr>
          <w:rFonts w:ascii="Times New Roman" w:hAnsi="Times New Roman" w:cs="Times New Roman"/>
          <w:color w:val="363636"/>
          <w:sz w:val="28"/>
          <w:szCs w:val="28"/>
        </w:rPr>
        <w:lastRenderedPageBreak/>
        <w:t>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47D390D2"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1A67A607"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w:t>
      </w:r>
      <w:r w:rsidRPr="00D426F4">
        <w:rPr>
          <w:rFonts w:ascii="Times New Roman" w:hAnsi="Times New Roman" w:cs="Times New Roman"/>
          <w:color w:val="00B050"/>
          <w:sz w:val="28"/>
          <w:szCs w:val="28"/>
        </w:rPr>
        <w:t> </w:t>
      </w:r>
      <w:r w:rsidRPr="00D426F4">
        <w:rPr>
          <w:rFonts w:ascii="Times New Roman" w:hAnsi="Times New Roman" w:cs="Times New Roman"/>
          <w:color w:val="363636"/>
          <w:sz w:val="28"/>
          <w:szCs w:val="28"/>
        </w:rPr>
        <w:t>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155916F0"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t>6. Оцінка встановлених обставин і мотиви ухвалення рішення</w:t>
      </w:r>
    </w:p>
    <w:p w14:paraId="15D1B81A"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D426F4">
        <w:rPr>
          <w:rFonts w:ascii="Times New Roman" w:hAnsi="Times New Roman" w:cs="Times New Roman"/>
          <w:color w:val="363636"/>
          <w:sz w:val="28"/>
          <w:szCs w:val="28"/>
        </w:rPr>
        <w:lastRenderedPageBreak/>
        <w:t>Відповідно до вимог законодавства інформація про стан здоров’я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А.О. конфіденційна, у дисциплінарному провадженні не поширюється.</w:t>
      </w:r>
    </w:p>
    <w:p w14:paraId="299078CA"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А.О.</w:t>
      </w:r>
    </w:p>
    <w:p w14:paraId="2676B1D4"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Дисциплінарне провадження відкрито у зв’язку з можливими ознаками дисциплінарного проступку, передбаченого пунктами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 діях прокурора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w:t>
      </w:r>
    </w:p>
    <w:p w14:paraId="3290E0B1"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7B08B57F"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1827C91E"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495B40AA"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4CCC9F83"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611031B0"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Оцінюючи дії прокурора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Комісія виходить із вимог законодавства, встановлених обставин і з принципу доведення «баланс </w:t>
      </w:r>
      <w:r w:rsidRPr="00D426F4">
        <w:rPr>
          <w:rFonts w:ascii="Times New Roman" w:hAnsi="Times New Roman" w:cs="Times New Roman"/>
          <w:color w:val="363636"/>
          <w:sz w:val="28"/>
          <w:szCs w:val="28"/>
        </w:rPr>
        <w:lastRenderedPageBreak/>
        <w:t>ймовірностей», згідно з яким сукупність зібраних під час перевірки доказів переконує в тому, що порушення швидше не доведене, аніж доведене.</w:t>
      </w:r>
    </w:p>
    <w:p w14:paraId="454F299E"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На прокурора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8FC75D5"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У дисциплінарному провадженні встановлено такі обставини.</w:t>
      </w:r>
    </w:p>
    <w:p w14:paraId="58412147"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xml:space="preserve"> А.О. у кримінальному провадженні № (конфіденційна інформація) для проведення допиту чи інших процесуальних дій не викликали, не допитували, про підозру йому не повідомляли. Жодного доказу його винуватості у вчиненні будь-якого кримінального правопорушення скаржник не надав.</w:t>
      </w:r>
    </w:p>
    <w:p w14:paraId="55A683C6"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w:t>
      </w:r>
      <w:proofErr w:type="spellStart"/>
      <w:r w:rsidRPr="00D426F4">
        <w:rPr>
          <w:rFonts w:ascii="Times New Roman" w:hAnsi="Times New Roman" w:cs="Times New Roman"/>
          <w:color w:val="363636"/>
          <w:sz w:val="28"/>
          <w:szCs w:val="28"/>
        </w:rPr>
        <w:t>Ісраєляном</w:t>
      </w:r>
      <w:proofErr w:type="spellEnd"/>
      <w:r w:rsidRPr="00D426F4">
        <w:rPr>
          <w:rFonts w:ascii="Times New Roman" w:hAnsi="Times New Roman" w:cs="Times New Roman"/>
          <w:color w:val="363636"/>
          <w:sz w:val="28"/>
          <w:szCs w:val="28"/>
        </w:rPr>
        <w:t xml:space="preserve"> А.О.,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701A1ABE"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Крім того Комісією враховано відомості Одеської обласної прокуратури, зокрема про таке.</w:t>
      </w:r>
    </w:p>
    <w:p w14:paraId="3480E6BB"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До 27.11.2025 доручення Офісу Генерального прокурора про необхідність прибуття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до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для проходження обстеження не надходили, а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xml:space="preserve"> А.О. такої інформації до обласної прокуратури не надавав. Обласна прокуратура не володіє інформацією про вчинення прокурором </w:t>
      </w:r>
      <w:proofErr w:type="spellStart"/>
      <w:r w:rsidRPr="00D426F4">
        <w:rPr>
          <w:rFonts w:ascii="Times New Roman" w:hAnsi="Times New Roman" w:cs="Times New Roman"/>
          <w:color w:val="363636"/>
          <w:sz w:val="28"/>
          <w:szCs w:val="28"/>
        </w:rPr>
        <w:t>Ісраєляном</w:t>
      </w:r>
      <w:proofErr w:type="spellEnd"/>
      <w:r w:rsidRPr="00D426F4">
        <w:rPr>
          <w:rFonts w:ascii="Times New Roman" w:hAnsi="Times New Roman" w:cs="Times New Roman"/>
          <w:color w:val="363636"/>
          <w:sz w:val="28"/>
          <w:szCs w:val="28"/>
        </w:rPr>
        <w:t xml:space="preserve"> А.О. дій, що відповідають положенням п. 2 Розділу І Порядку організації роботи з питань внутрішньої безпеки в органах прокуратури, який затверджено наказом Генерального прокурора від 27.03.2025 № 69. У переданих </w:t>
      </w:r>
      <w:proofErr w:type="spellStart"/>
      <w:r w:rsidRPr="00D426F4">
        <w:rPr>
          <w:rFonts w:ascii="Times New Roman" w:hAnsi="Times New Roman" w:cs="Times New Roman"/>
          <w:color w:val="363636"/>
          <w:sz w:val="28"/>
          <w:szCs w:val="28"/>
        </w:rPr>
        <w:t>нарочно</w:t>
      </w:r>
      <w:proofErr w:type="spellEnd"/>
      <w:r w:rsidRPr="00D426F4">
        <w:rPr>
          <w:rFonts w:ascii="Times New Roman" w:hAnsi="Times New Roman" w:cs="Times New Roman"/>
          <w:color w:val="363636"/>
          <w:sz w:val="28"/>
          <w:szCs w:val="28"/>
        </w:rPr>
        <w:t xml:space="preserve"> до обласної прокуратури працівниками управління Служби безпеки України в Одеській області 15.04.2025 і 16.09.2025 листах з аналогічними вимогами від ДУ «Український державний науково-дослідний інституту медико-соціальних проблем інвалідності МОЗ України» відомостей про необхідність прибуття прокурора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до цієї державної установи і проходження там обстеження не було.</w:t>
      </w:r>
    </w:p>
    <w:p w14:paraId="50206993"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lastRenderedPageBreak/>
        <w:t xml:space="preserve">Тобто, жодних даних про належне повідомлення / виклик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до від ДУ «Український державний науково-дослідний інституту медико-соціальних проблем інвалідності МОЗ України» під час перевірки не здобуто.</w:t>
      </w:r>
    </w:p>
    <w:p w14:paraId="067F1DD9"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Таким чином, на час прийняття Комісією рішення підставу подання дисциплінарної скарги (вчинення </w:t>
      </w:r>
      <w:proofErr w:type="spellStart"/>
      <w:r w:rsidRPr="00D426F4">
        <w:rPr>
          <w:rFonts w:ascii="Times New Roman" w:hAnsi="Times New Roman" w:cs="Times New Roman"/>
          <w:color w:val="363636"/>
          <w:sz w:val="28"/>
          <w:szCs w:val="28"/>
        </w:rPr>
        <w:t>Ісраєляном</w:t>
      </w:r>
      <w:proofErr w:type="spellEnd"/>
      <w:r w:rsidRPr="00D426F4">
        <w:rPr>
          <w:rFonts w:ascii="Times New Roman" w:hAnsi="Times New Roman" w:cs="Times New Roman"/>
          <w:color w:val="363636"/>
          <w:sz w:val="28"/>
          <w:szCs w:val="28"/>
        </w:rPr>
        <w:t xml:space="preserve"> А.О. протиправних дій при встановленні йому статусу особи з інвалідністю) не підтверджено матеріалами перевірки.</w:t>
      </w:r>
    </w:p>
    <w:p w14:paraId="55A8C175"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За результатами аналізу матеріалів, зібраних у цьому дисциплінарному провадженні встановлено лише факт отримання </w:t>
      </w:r>
      <w:proofErr w:type="spellStart"/>
      <w:r w:rsidRPr="00D426F4">
        <w:rPr>
          <w:rFonts w:ascii="Times New Roman" w:hAnsi="Times New Roman" w:cs="Times New Roman"/>
          <w:color w:val="363636"/>
          <w:sz w:val="28"/>
          <w:szCs w:val="28"/>
        </w:rPr>
        <w:t>Ісраєляном</w:t>
      </w:r>
      <w:proofErr w:type="spellEnd"/>
      <w:r w:rsidRPr="00D426F4">
        <w:rPr>
          <w:rFonts w:ascii="Times New Roman" w:hAnsi="Times New Roman" w:cs="Times New Roman"/>
          <w:color w:val="363636"/>
          <w:sz w:val="28"/>
          <w:szCs w:val="28"/>
        </w:rPr>
        <w:t xml:space="preserve"> А.О. статусу особи з інвалідністю II групи у зв’язку з наявними захворюваннями у 2022 році та подальше скасування такого статусу рішенням від 16.09.2025 без його особистого обстеження та відповідного виклику для такого обстеження.</w:t>
      </w:r>
    </w:p>
    <w:p w14:paraId="4612851D"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4F897AAF"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З огляду на це думку скаржника по те, що </w:t>
      </w:r>
      <w:proofErr w:type="spellStart"/>
      <w:r w:rsidRPr="00D426F4">
        <w:rPr>
          <w:rFonts w:ascii="Times New Roman" w:hAnsi="Times New Roman" w:cs="Times New Roman"/>
          <w:color w:val="363636"/>
          <w:sz w:val="28"/>
          <w:szCs w:val="28"/>
        </w:rPr>
        <w:t>Ісраєлян</w:t>
      </w:r>
      <w:proofErr w:type="spellEnd"/>
      <w:r w:rsidRPr="00D426F4">
        <w:rPr>
          <w:rFonts w:ascii="Times New Roman" w:hAnsi="Times New Roman" w:cs="Times New Roman"/>
          <w:color w:val="363636"/>
          <w:sz w:val="28"/>
          <w:szCs w:val="28"/>
        </w:rPr>
        <w:t xml:space="preserve"> А.О. вчинив протиправні дії зібраними у дисциплінарному провадженні відомостями не підтверджено, жодних даних про вчинення ним таких дій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68345A8C"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3B8297EF"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Таким чином, за результатами дисциплінарного провадження викладені у дисциплінарній скарзі доводи про наявність у діях прокурора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1C0B74F5"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 xml:space="preserve">З огляду на викладене Комісія вважає, що дисциплінарне провадження стосовно прокурора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А.О. підлягає закриттю у зв’язку з відсутністю в його діях складу дисциплінарного проступку.</w:t>
      </w:r>
    </w:p>
    <w:p w14:paraId="7E929944"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590EC3BB"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lastRenderedPageBreak/>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2677CADB" w14:textId="77777777" w:rsidR="00D426F4" w:rsidRPr="00D426F4" w:rsidRDefault="00D426F4" w:rsidP="00D426F4">
      <w:pPr>
        <w:shd w:val="clear" w:color="auto" w:fill="FCFCFC"/>
        <w:ind w:firstLine="709"/>
        <w:jc w:val="center"/>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t> </w:t>
      </w:r>
    </w:p>
    <w:p w14:paraId="5CADF8F1" w14:textId="77777777" w:rsidR="00D426F4" w:rsidRPr="00D426F4" w:rsidRDefault="00D426F4" w:rsidP="00D426F4">
      <w:pPr>
        <w:shd w:val="clear" w:color="auto" w:fill="FCFCFC"/>
        <w:ind w:firstLine="709"/>
        <w:jc w:val="center"/>
        <w:rPr>
          <w:rFonts w:ascii="Times New Roman" w:hAnsi="Times New Roman" w:cs="Times New Roman"/>
          <w:color w:val="363636"/>
          <w:sz w:val="28"/>
          <w:szCs w:val="28"/>
        </w:rPr>
      </w:pPr>
      <w:r w:rsidRPr="00D426F4">
        <w:rPr>
          <w:rFonts w:ascii="Times New Roman" w:hAnsi="Times New Roman" w:cs="Times New Roman"/>
          <w:b/>
          <w:bCs/>
          <w:color w:val="363636"/>
          <w:sz w:val="28"/>
          <w:szCs w:val="28"/>
        </w:rPr>
        <w:t>ВИРІШИЛА:</w:t>
      </w:r>
    </w:p>
    <w:p w14:paraId="19341709"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Дисциплінарне провадження № 07/3/2-748дс-318дп-25 стосовно прокурора Приморської окружної прокуратури міста Одеси Одеської області </w:t>
      </w:r>
      <w:proofErr w:type="spellStart"/>
      <w:r w:rsidRPr="00D426F4">
        <w:rPr>
          <w:rFonts w:ascii="Times New Roman" w:hAnsi="Times New Roman" w:cs="Times New Roman"/>
          <w:color w:val="363636"/>
          <w:sz w:val="28"/>
          <w:szCs w:val="28"/>
        </w:rPr>
        <w:t>Ісраєляна</w:t>
      </w:r>
      <w:proofErr w:type="spellEnd"/>
      <w:r w:rsidRPr="00D426F4">
        <w:rPr>
          <w:rFonts w:ascii="Times New Roman" w:hAnsi="Times New Roman" w:cs="Times New Roman"/>
          <w:color w:val="363636"/>
          <w:sz w:val="28"/>
          <w:szCs w:val="28"/>
        </w:rPr>
        <w:t xml:space="preserve"> Аліка Олександровича закрити.</w:t>
      </w:r>
    </w:p>
    <w:p w14:paraId="7E6473CE"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Копії рішення надіслати скаржнику, керівникам Одеської обласної прокуратури та Приморської окружної прокуратури міста Одеси Одеської області, прокурору </w:t>
      </w:r>
      <w:proofErr w:type="spellStart"/>
      <w:r w:rsidRPr="00D426F4">
        <w:rPr>
          <w:rFonts w:ascii="Times New Roman" w:hAnsi="Times New Roman" w:cs="Times New Roman"/>
          <w:color w:val="363636"/>
          <w:sz w:val="28"/>
          <w:szCs w:val="28"/>
        </w:rPr>
        <w:t>Ісраєляну</w:t>
      </w:r>
      <w:proofErr w:type="spellEnd"/>
      <w:r w:rsidRPr="00D426F4">
        <w:rPr>
          <w:rFonts w:ascii="Times New Roman" w:hAnsi="Times New Roman" w:cs="Times New Roman"/>
          <w:color w:val="363636"/>
          <w:sz w:val="28"/>
          <w:szCs w:val="28"/>
        </w:rPr>
        <w:t xml:space="preserve"> А.О.</w:t>
      </w:r>
    </w:p>
    <w:p w14:paraId="6EBBA73C" w14:textId="77777777" w:rsidR="00D426F4" w:rsidRPr="00D426F4" w:rsidRDefault="00D426F4" w:rsidP="00D426F4">
      <w:pPr>
        <w:shd w:val="clear" w:color="auto" w:fill="FCFCFC"/>
        <w:ind w:firstLine="709"/>
        <w:jc w:val="both"/>
        <w:rPr>
          <w:rFonts w:ascii="Times New Roman" w:hAnsi="Times New Roman" w:cs="Times New Roman"/>
          <w:color w:val="363636"/>
          <w:sz w:val="28"/>
          <w:szCs w:val="28"/>
        </w:rPr>
      </w:pPr>
      <w:r w:rsidRPr="00D426F4">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00B9D50" w14:textId="77777777" w:rsidR="00D426F4" w:rsidRPr="00D426F4" w:rsidRDefault="00D426F4" w:rsidP="00D426F4">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D426F4" w:rsidRPr="00D426F4" w14:paraId="24215A57" w14:textId="77777777" w:rsidTr="00D426F4">
        <w:tc>
          <w:tcPr>
            <w:tcW w:w="3298" w:type="dxa"/>
            <w:shd w:val="clear" w:color="auto" w:fill="FCFCFC"/>
            <w:tcMar>
              <w:top w:w="0" w:type="dxa"/>
              <w:left w:w="108" w:type="dxa"/>
              <w:bottom w:w="0" w:type="dxa"/>
              <w:right w:w="108" w:type="dxa"/>
            </w:tcMar>
            <w:hideMark/>
          </w:tcPr>
          <w:p w14:paraId="489ECAEC" w14:textId="77777777" w:rsidR="00D426F4" w:rsidRPr="00D426F4" w:rsidRDefault="00D426F4">
            <w:pPr>
              <w:spacing w:after="120"/>
              <w:ind w:right="-1"/>
              <w:rPr>
                <w:rFonts w:ascii="Times New Roman" w:hAnsi="Times New Roman" w:cs="Times New Roman"/>
                <w:color w:val="363636"/>
                <w:sz w:val="28"/>
                <w:szCs w:val="28"/>
              </w:rPr>
            </w:pPr>
            <w:r w:rsidRPr="00D426F4">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0EDB96CE" w14:textId="77777777" w:rsidR="00D426F4" w:rsidRPr="00D426F4" w:rsidRDefault="00D426F4">
            <w:pPr>
              <w:spacing w:after="120"/>
              <w:ind w:right="-1"/>
              <w:jc w:val="center"/>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93512DD"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Максим РАДЗІВОН</w:t>
            </w:r>
          </w:p>
        </w:tc>
      </w:tr>
      <w:tr w:rsidR="00D426F4" w:rsidRPr="00D426F4" w14:paraId="29AE953F" w14:textId="77777777" w:rsidTr="00D426F4">
        <w:tc>
          <w:tcPr>
            <w:tcW w:w="3298" w:type="dxa"/>
            <w:shd w:val="clear" w:color="auto" w:fill="FCFCFC"/>
            <w:tcMar>
              <w:top w:w="0" w:type="dxa"/>
              <w:left w:w="108" w:type="dxa"/>
              <w:bottom w:w="0" w:type="dxa"/>
              <w:right w:w="108" w:type="dxa"/>
            </w:tcMar>
            <w:hideMark/>
          </w:tcPr>
          <w:p w14:paraId="2E937BF8" w14:textId="77777777" w:rsidR="00D426F4" w:rsidRPr="00D426F4" w:rsidRDefault="00D426F4">
            <w:pPr>
              <w:spacing w:after="120"/>
              <w:ind w:right="-1"/>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p w14:paraId="6B07B40E" w14:textId="77777777" w:rsidR="00D426F4" w:rsidRPr="00D426F4" w:rsidRDefault="00D426F4">
            <w:pPr>
              <w:spacing w:after="120"/>
              <w:ind w:right="-1"/>
              <w:rPr>
                <w:rFonts w:ascii="Times New Roman" w:hAnsi="Times New Roman" w:cs="Times New Roman"/>
                <w:color w:val="363636"/>
                <w:sz w:val="28"/>
                <w:szCs w:val="28"/>
              </w:rPr>
            </w:pPr>
            <w:r w:rsidRPr="00D426F4">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21936A8F" w14:textId="77777777" w:rsidR="00D426F4" w:rsidRPr="00D426F4" w:rsidRDefault="00D426F4">
            <w:pPr>
              <w:spacing w:after="120"/>
              <w:ind w:right="-1"/>
              <w:jc w:val="center"/>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F6BB1F6"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p w14:paraId="5197052E"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Світлана БОБРОВНИК</w:t>
            </w:r>
          </w:p>
        </w:tc>
      </w:tr>
      <w:tr w:rsidR="00D426F4" w:rsidRPr="00D426F4" w14:paraId="02944382" w14:textId="77777777" w:rsidTr="00D426F4">
        <w:tc>
          <w:tcPr>
            <w:tcW w:w="3298" w:type="dxa"/>
            <w:shd w:val="clear" w:color="auto" w:fill="FCFCFC"/>
            <w:tcMar>
              <w:top w:w="0" w:type="dxa"/>
              <w:left w:w="108" w:type="dxa"/>
              <w:bottom w:w="0" w:type="dxa"/>
              <w:right w:w="108" w:type="dxa"/>
            </w:tcMar>
            <w:hideMark/>
          </w:tcPr>
          <w:p w14:paraId="29A05C11" w14:textId="77777777" w:rsidR="00D426F4" w:rsidRPr="00D426F4" w:rsidRDefault="00D426F4">
            <w:pPr>
              <w:spacing w:after="120"/>
              <w:ind w:right="-1"/>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07F8CB46" w14:textId="77777777" w:rsidR="00D426F4" w:rsidRPr="00D426F4" w:rsidRDefault="00D426F4">
            <w:pPr>
              <w:spacing w:after="120"/>
              <w:ind w:right="-1"/>
              <w:jc w:val="center"/>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E9B00C3"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p w14:paraId="4B792BDB"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Олег БУЛУЛУКОВ</w:t>
            </w:r>
          </w:p>
        </w:tc>
      </w:tr>
      <w:tr w:rsidR="00D426F4" w:rsidRPr="00D426F4" w14:paraId="5FD74864" w14:textId="77777777" w:rsidTr="00D426F4">
        <w:tc>
          <w:tcPr>
            <w:tcW w:w="3298" w:type="dxa"/>
            <w:shd w:val="clear" w:color="auto" w:fill="FCFCFC"/>
            <w:tcMar>
              <w:top w:w="0" w:type="dxa"/>
              <w:left w:w="108" w:type="dxa"/>
              <w:bottom w:w="0" w:type="dxa"/>
              <w:right w:w="108" w:type="dxa"/>
            </w:tcMar>
            <w:hideMark/>
          </w:tcPr>
          <w:p w14:paraId="0CEE88A1" w14:textId="77777777" w:rsidR="00D426F4" w:rsidRPr="00D426F4" w:rsidRDefault="00D426F4">
            <w:pPr>
              <w:spacing w:after="120"/>
              <w:ind w:right="-1"/>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35FC3706" w14:textId="77777777" w:rsidR="00D426F4" w:rsidRPr="00D426F4" w:rsidRDefault="00D426F4">
            <w:pPr>
              <w:spacing w:after="120"/>
              <w:ind w:right="-1"/>
              <w:jc w:val="center"/>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7D7A3EF"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p w14:paraId="16B8CC50"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Ніна ГАРБУЗА</w:t>
            </w:r>
          </w:p>
          <w:p w14:paraId="4A82CD4A"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p w14:paraId="170A5A84"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Катерина КОВАЛЬ</w:t>
            </w:r>
          </w:p>
          <w:p w14:paraId="033F2A23"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p w14:paraId="29402C53"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Дмитро КУРИЛЕНКО</w:t>
            </w:r>
          </w:p>
          <w:p w14:paraId="1DF13B0E"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p w14:paraId="4A735CD4"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Віталій МАВРОДІ</w:t>
            </w:r>
          </w:p>
          <w:p w14:paraId="46BD1B90" w14:textId="77777777" w:rsidR="00D426F4" w:rsidRPr="00D426F4" w:rsidRDefault="00D426F4">
            <w:pPr>
              <w:spacing w:after="120"/>
              <w:ind w:left="-108" w:right="-1" w:firstLine="108"/>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tc>
      </w:tr>
      <w:tr w:rsidR="00D426F4" w:rsidRPr="00D426F4" w14:paraId="76BF2D79" w14:textId="77777777" w:rsidTr="00D426F4">
        <w:tc>
          <w:tcPr>
            <w:tcW w:w="3298" w:type="dxa"/>
            <w:shd w:val="clear" w:color="auto" w:fill="FCFCFC"/>
            <w:tcMar>
              <w:top w:w="0" w:type="dxa"/>
              <w:left w:w="108" w:type="dxa"/>
              <w:bottom w:w="0" w:type="dxa"/>
              <w:right w:w="108" w:type="dxa"/>
            </w:tcMar>
            <w:hideMark/>
          </w:tcPr>
          <w:p w14:paraId="6100FF70" w14:textId="77777777" w:rsidR="00D426F4" w:rsidRPr="00D426F4" w:rsidRDefault="00D426F4">
            <w:pPr>
              <w:spacing w:after="120"/>
              <w:ind w:right="-1"/>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7E546717" w14:textId="77777777" w:rsidR="00D426F4" w:rsidRPr="00D426F4" w:rsidRDefault="00D426F4">
            <w:pPr>
              <w:spacing w:after="120"/>
              <w:ind w:right="-1"/>
              <w:jc w:val="center"/>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703E3C8" w14:textId="77777777" w:rsidR="00D426F4" w:rsidRPr="00D426F4" w:rsidRDefault="00D426F4">
            <w:pPr>
              <w:spacing w:after="120"/>
              <w:ind w:right="-1"/>
              <w:rPr>
                <w:rFonts w:ascii="Times New Roman" w:hAnsi="Times New Roman" w:cs="Times New Roman"/>
                <w:color w:val="363636"/>
                <w:sz w:val="28"/>
                <w:szCs w:val="28"/>
              </w:rPr>
            </w:pPr>
            <w:r w:rsidRPr="00D426F4">
              <w:rPr>
                <w:rFonts w:ascii="Times New Roman" w:hAnsi="Times New Roman" w:cs="Times New Roman"/>
                <w:color w:val="363636"/>
                <w:sz w:val="28"/>
                <w:szCs w:val="28"/>
              </w:rPr>
              <w:t>Олексій МІХЕД</w:t>
            </w:r>
          </w:p>
          <w:p w14:paraId="3B461E0A" w14:textId="77777777" w:rsidR="00D426F4" w:rsidRPr="00D426F4" w:rsidRDefault="00D426F4">
            <w:pPr>
              <w:spacing w:after="120"/>
              <w:ind w:right="-1"/>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p w14:paraId="0BFB29D2" w14:textId="77777777" w:rsidR="00D426F4" w:rsidRPr="00D426F4" w:rsidRDefault="00D426F4">
            <w:pPr>
              <w:spacing w:after="120"/>
              <w:ind w:right="-1"/>
              <w:rPr>
                <w:rFonts w:ascii="Times New Roman" w:hAnsi="Times New Roman" w:cs="Times New Roman"/>
                <w:color w:val="363636"/>
                <w:sz w:val="28"/>
                <w:szCs w:val="28"/>
              </w:rPr>
            </w:pPr>
            <w:r w:rsidRPr="00D426F4">
              <w:rPr>
                <w:rFonts w:ascii="Times New Roman" w:hAnsi="Times New Roman" w:cs="Times New Roman"/>
                <w:color w:val="363636"/>
                <w:sz w:val="28"/>
                <w:szCs w:val="28"/>
              </w:rPr>
              <w:t>Євгенія МНИШЕНКО</w:t>
            </w:r>
          </w:p>
          <w:p w14:paraId="3D801C01" w14:textId="77777777" w:rsidR="00D426F4" w:rsidRPr="00D426F4" w:rsidRDefault="00D426F4">
            <w:pPr>
              <w:spacing w:after="120"/>
              <w:ind w:right="-1"/>
              <w:rPr>
                <w:rFonts w:ascii="Times New Roman" w:hAnsi="Times New Roman" w:cs="Times New Roman"/>
                <w:color w:val="363636"/>
                <w:sz w:val="28"/>
                <w:szCs w:val="28"/>
              </w:rPr>
            </w:pPr>
            <w:r w:rsidRPr="00D426F4">
              <w:rPr>
                <w:rFonts w:ascii="Times New Roman" w:hAnsi="Times New Roman" w:cs="Times New Roman"/>
                <w:color w:val="363636"/>
                <w:sz w:val="28"/>
                <w:szCs w:val="28"/>
              </w:rPr>
              <w:lastRenderedPageBreak/>
              <w:t> </w:t>
            </w:r>
          </w:p>
        </w:tc>
      </w:tr>
      <w:tr w:rsidR="00D426F4" w:rsidRPr="00D426F4" w14:paraId="423CD2C2" w14:textId="77777777" w:rsidTr="00D426F4">
        <w:tc>
          <w:tcPr>
            <w:tcW w:w="3298" w:type="dxa"/>
            <w:shd w:val="clear" w:color="auto" w:fill="FCFCFC"/>
            <w:tcMar>
              <w:top w:w="0" w:type="dxa"/>
              <w:left w:w="108" w:type="dxa"/>
              <w:bottom w:w="0" w:type="dxa"/>
              <w:right w:w="108" w:type="dxa"/>
            </w:tcMar>
            <w:hideMark/>
          </w:tcPr>
          <w:p w14:paraId="1F40765E" w14:textId="77777777" w:rsidR="00D426F4" w:rsidRPr="00D426F4" w:rsidRDefault="00D426F4">
            <w:pPr>
              <w:spacing w:after="120"/>
              <w:ind w:right="-1"/>
              <w:rPr>
                <w:rFonts w:ascii="Times New Roman" w:hAnsi="Times New Roman" w:cs="Times New Roman"/>
                <w:color w:val="363636"/>
                <w:sz w:val="28"/>
                <w:szCs w:val="28"/>
              </w:rPr>
            </w:pPr>
            <w:r w:rsidRPr="00D426F4">
              <w:rPr>
                <w:rFonts w:ascii="Times New Roman" w:hAnsi="Times New Roman" w:cs="Times New Roman"/>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0709ADEC" w14:textId="77777777" w:rsidR="00D426F4" w:rsidRPr="00D426F4" w:rsidRDefault="00D426F4">
            <w:pPr>
              <w:spacing w:after="120"/>
              <w:ind w:right="-1"/>
              <w:jc w:val="center"/>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961EBF0" w14:textId="77777777" w:rsidR="00D426F4" w:rsidRPr="00D426F4" w:rsidRDefault="00D426F4">
            <w:pPr>
              <w:spacing w:after="120"/>
              <w:ind w:right="-1"/>
              <w:rPr>
                <w:rFonts w:ascii="Times New Roman" w:hAnsi="Times New Roman" w:cs="Times New Roman"/>
                <w:color w:val="363636"/>
                <w:sz w:val="28"/>
                <w:szCs w:val="28"/>
              </w:rPr>
            </w:pPr>
            <w:r w:rsidRPr="00D426F4">
              <w:rPr>
                <w:rFonts w:ascii="Times New Roman" w:hAnsi="Times New Roman" w:cs="Times New Roman"/>
                <w:color w:val="363636"/>
                <w:sz w:val="28"/>
                <w:szCs w:val="28"/>
              </w:rPr>
              <w:t>Тетяна СТЕПАНОВА</w:t>
            </w:r>
          </w:p>
          <w:p w14:paraId="5CA50850" w14:textId="77777777" w:rsidR="00D426F4" w:rsidRPr="00D426F4" w:rsidRDefault="00D426F4">
            <w:pPr>
              <w:spacing w:after="120"/>
              <w:ind w:right="-1"/>
              <w:rPr>
                <w:rFonts w:ascii="Times New Roman" w:hAnsi="Times New Roman" w:cs="Times New Roman"/>
                <w:color w:val="363636"/>
                <w:sz w:val="28"/>
                <w:szCs w:val="28"/>
              </w:rPr>
            </w:pPr>
            <w:r w:rsidRPr="00D426F4">
              <w:rPr>
                <w:rFonts w:ascii="Times New Roman" w:hAnsi="Times New Roman" w:cs="Times New Roman"/>
                <w:color w:val="363636"/>
                <w:sz w:val="28"/>
                <w:szCs w:val="28"/>
              </w:rPr>
              <w:t> </w:t>
            </w:r>
          </w:p>
        </w:tc>
      </w:tr>
    </w:tbl>
    <w:p w14:paraId="491E56D8" w14:textId="326E3352" w:rsidR="00966906" w:rsidRPr="00D426F4" w:rsidRDefault="00966906" w:rsidP="00D426F4">
      <w:pPr>
        <w:shd w:val="clear" w:color="auto" w:fill="FCFCFC"/>
        <w:jc w:val="center"/>
        <w:rPr>
          <w:rFonts w:ascii="Times New Roman" w:eastAsia="Times New Roman" w:hAnsi="Times New Roman" w:cs="Times New Roman"/>
          <w:color w:val="363636"/>
          <w:sz w:val="28"/>
          <w:szCs w:val="28"/>
          <w:lang w:eastAsia="uk-UA"/>
        </w:rPr>
      </w:pPr>
    </w:p>
    <w:sectPr w:rsidR="00966906" w:rsidRPr="00D426F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33732</Words>
  <Characters>19228</Characters>
  <Application>Microsoft Office Word</Application>
  <DocSecurity>0</DocSecurity>
  <Lines>160</Lines>
  <Paragraphs>105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2026-07-01T13:36:00Z</dcterms:created>
  <dcterms:modified xsi:type="dcterms:W3CDTF">2026-07-01T13:36:00Z</dcterms:modified>
</cp:coreProperties>
</file>